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367" w14:textId="77777777" w:rsidR="005D6A72" w:rsidRPr="00D67AFA" w:rsidRDefault="005D6A72" w:rsidP="005D6A72">
      <w:pPr>
        <w:jc w:val="center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Materiał chroniony przed nieuprawnionym ujawnieniem, przeznaczony wyłącznie do przygotowania stanowisk, jego treść nie może być ujawniona osobom postronnym</w:t>
      </w:r>
    </w:p>
    <w:p w14:paraId="4340B770" w14:textId="77777777" w:rsidR="00806A26" w:rsidRPr="00D67AFA" w:rsidRDefault="00806A26" w:rsidP="00806A26">
      <w:pPr>
        <w:rPr>
          <w:rFonts w:ascii="Arial" w:hAnsi="Arial" w:cs="Arial"/>
          <w:sz w:val="22"/>
          <w:szCs w:val="22"/>
        </w:rPr>
      </w:pPr>
      <w:bookmarkStart w:id="0" w:name="_Toc306099288"/>
    </w:p>
    <w:p w14:paraId="73E95BF6" w14:textId="77777777" w:rsidR="005D6A72" w:rsidRPr="00D67AFA" w:rsidRDefault="005D6A72" w:rsidP="005D6A72">
      <w:pPr>
        <w:ind w:right="-142"/>
        <w:jc w:val="center"/>
        <w:rPr>
          <w:rFonts w:ascii="Arial" w:hAnsi="Arial" w:cs="Arial"/>
          <w:b/>
          <w:sz w:val="22"/>
          <w:szCs w:val="22"/>
          <w:lang w:eastAsia="en-US"/>
        </w:rPr>
      </w:pPr>
      <w:bookmarkStart w:id="1" w:name="_Toc304226397"/>
      <w:r w:rsidRPr="00D67AFA">
        <w:rPr>
          <w:rFonts w:ascii="Arial" w:hAnsi="Arial" w:cs="Arial"/>
          <w:b/>
          <w:sz w:val="22"/>
          <w:szCs w:val="22"/>
          <w:lang w:eastAsia="en-US"/>
        </w:rPr>
        <w:t xml:space="preserve">Wskazania dla ośrodków egzaminacyjnych dotyczące przygotowania stanowisk egzaminacyjnych </w:t>
      </w:r>
    </w:p>
    <w:bookmarkEnd w:id="1"/>
    <w:p w14:paraId="54947225" w14:textId="77777777" w:rsidR="005D6A72" w:rsidRPr="00D67AFA" w:rsidRDefault="005D6A72" w:rsidP="00806A26">
      <w:pPr>
        <w:rPr>
          <w:rFonts w:ascii="Arial" w:hAnsi="Arial" w:cs="Arial"/>
          <w:sz w:val="22"/>
          <w:szCs w:val="22"/>
        </w:rPr>
      </w:pPr>
    </w:p>
    <w:p w14:paraId="24CA0ACC" w14:textId="561F4683" w:rsidR="00806A26" w:rsidRPr="00D67AFA" w:rsidRDefault="00806A26" w:rsidP="005D6A72">
      <w:pPr>
        <w:spacing w:after="120"/>
        <w:rPr>
          <w:rFonts w:ascii="Arial" w:hAnsi="Arial" w:cs="Arial"/>
          <w:b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Oznaczenie arkusza</w:t>
      </w:r>
      <w:r w:rsidRPr="00D67AFA">
        <w:rPr>
          <w:rFonts w:ascii="Arial" w:hAnsi="Arial" w:cs="Arial"/>
          <w:b/>
          <w:sz w:val="22"/>
          <w:szCs w:val="22"/>
        </w:rPr>
        <w:t xml:space="preserve">: </w:t>
      </w:r>
      <w:r w:rsidR="006E03A9" w:rsidRPr="00D67AFA">
        <w:rPr>
          <w:rFonts w:ascii="Arial" w:hAnsi="Arial" w:cs="Arial"/>
          <w:b/>
          <w:bCs/>
          <w:sz w:val="22"/>
          <w:szCs w:val="22"/>
        </w:rPr>
        <w:t>PGF.04-02-23.01-pra-SG</w:t>
      </w:r>
    </w:p>
    <w:p w14:paraId="760CF60B" w14:textId="77777777" w:rsidR="00806A26" w:rsidRPr="00D67AFA" w:rsidRDefault="00806A26" w:rsidP="00806A26">
      <w:pPr>
        <w:shd w:val="clear" w:color="auto" w:fill="D9D9D9"/>
        <w:spacing w:line="288" w:lineRule="auto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 xml:space="preserve">Oznaczenie i nazwa kwalifikacji: </w:t>
      </w:r>
      <w:r w:rsidRPr="00D67AFA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D67AFA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6A47FE34" w14:textId="77777777" w:rsidR="00806A26" w:rsidRPr="00D67AFA" w:rsidRDefault="00806A26" w:rsidP="00806A26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66EFF49E" w14:textId="77777777" w:rsidR="001835F3" w:rsidRPr="00D67AFA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D67AFA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0"/>
      <w:r w:rsidRPr="00D67AFA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1E884889" w14:textId="77777777" w:rsidR="001835F3" w:rsidRPr="00D67AFA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D67AFA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D67AFA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D67AFA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D67AFA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D67AFA">
        <w:rPr>
          <w:rFonts w:ascii="Arial" w:eastAsia="Calibri" w:hAnsi="Arial" w:cs="Arial"/>
          <w:sz w:val="22"/>
          <w:szCs w:val="22"/>
          <w:lang w:eastAsia="ar-SA"/>
        </w:rPr>
        <w:t>ezpieczeństwa i higieny pracy</w:t>
      </w:r>
      <w:r w:rsidR="000F32C7" w:rsidRPr="00D67AFA">
        <w:rPr>
          <w:rFonts w:ascii="Arial" w:eastAsia="Calibri" w:hAnsi="Arial" w:cs="Arial"/>
          <w:sz w:val="22"/>
          <w:szCs w:val="22"/>
          <w:lang w:eastAsia="ar-SA"/>
        </w:rPr>
        <w:t>,</w:t>
      </w:r>
      <w:r w:rsidR="005F6523" w:rsidRPr="00D67AFA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D67AFA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</w:p>
    <w:p w14:paraId="6D538243" w14:textId="77777777" w:rsidR="001835F3" w:rsidRPr="00D67AFA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37B94405" w14:textId="77777777" w:rsidR="001835F3" w:rsidRPr="00D67AFA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D67AFA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59733B12" w14:textId="77777777" w:rsidR="001835F3" w:rsidRPr="00D67AFA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D67AFA" w14:paraId="274168BE" w14:textId="77777777" w:rsidTr="00806A26">
        <w:trPr>
          <w:jc w:val="center"/>
        </w:trPr>
        <w:tc>
          <w:tcPr>
            <w:tcW w:w="545" w:type="dxa"/>
            <w:shd w:val="clear" w:color="auto" w:fill="D9D9D9"/>
            <w:vAlign w:val="center"/>
          </w:tcPr>
          <w:p w14:paraId="34AE17C7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shd w:val="clear" w:color="auto" w:fill="D9D9D9"/>
            <w:vAlign w:val="center"/>
          </w:tcPr>
          <w:p w14:paraId="15D2F8E6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A34D98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68E4A957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D67AFA" w14:paraId="39A66338" w14:textId="77777777" w:rsidTr="00806A26">
        <w:trPr>
          <w:jc w:val="center"/>
        </w:trPr>
        <w:tc>
          <w:tcPr>
            <w:tcW w:w="545" w:type="dxa"/>
            <w:vAlign w:val="center"/>
          </w:tcPr>
          <w:p w14:paraId="135BF759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A2CDF42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vAlign w:val="center"/>
          </w:tcPr>
          <w:p w14:paraId="367DBD38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0D0E9CF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D67AFA" w14:paraId="6F51113D" w14:textId="77777777" w:rsidTr="00806A26">
        <w:trPr>
          <w:jc w:val="center"/>
        </w:trPr>
        <w:tc>
          <w:tcPr>
            <w:tcW w:w="545" w:type="dxa"/>
            <w:vAlign w:val="center"/>
          </w:tcPr>
          <w:p w14:paraId="3F393DF3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20A6E9E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vAlign w:val="center"/>
          </w:tcPr>
          <w:p w14:paraId="354266FC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F75A53E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0EA6F874" w14:textId="77777777" w:rsidTr="00806A26">
        <w:trPr>
          <w:jc w:val="center"/>
        </w:trPr>
        <w:tc>
          <w:tcPr>
            <w:tcW w:w="545" w:type="dxa"/>
            <w:vAlign w:val="center"/>
          </w:tcPr>
          <w:p w14:paraId="140F4993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9863BFC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vAlign w:val="center"/>
          </w:tcPr>
          <w:p w14:paraId="1DB7F323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34F74F38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52B91B71" w14:textId="77777777" w:rsidTr="00806A26">
        <w:trPr>
          <w:jc w:val="center"/>
        </w:trPr>
        <w:tc>
          <w:tcPr>
            <w:tcW w:w="545" w:type="dxa"/>
            <w:vAlign w:val="center"/>
          </w:tcPr>
          <w:p w14:paraId="36963D34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3CB6BD2C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vAlign w:val="center"/>
          </w:tcPr>
          <w:p w14:paraId="49840D30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69FAB9DC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7D688DB5" w14:textId="77777777" w:rsidTr="00806A26">
        <w:trPr>
          <w:jc w:val="center"/>
        </w:trPr>
        <w:tc>
          <w:tcPr>
            <w:tcW w:w="545" w:type="dxa"/>
            <w:vAlign w:val="center"/>
          </w:tcPr>
          <w:p w14:paraId="225E94D2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17FFCCE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vAlign w:val="center"/>
          </w:tcPr>
          <w:p w14:paraId="46122D5F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637ABD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1B626FB8" w14:textId="77777777" w:rsidTr="00806A26">
        <w:trPr>
          <w:jc w:val="center"/>
        </w:trPr>
        <w:tc>
          <w:tcPr>
            <w:tcW w:w="545" w:type="dxa"/>
            <w:vAlign w:val="center"/>
          </w:tcPr>
          <w:p w14:paraId="2F114BEC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59A5741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vAlign w:val="center"/>
          </w:tcPr>
          <w:p w14:paraId="4D122D22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5A46FE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46AA0740" w14:textId="77777777" w:rsidTr="00806A26">
        <w:trPr>
          <w:jc w:val="center"/>
        </w:trPr>
        <w:tc>
          <w:tcPr>
            <w:tcW w:w="545" w:type="dxa"/>
            <w:vAlign w:val="center"/>
          </w:tcPr>
          <w:p w14:paraId="2A649979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70607033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vAlign w:val="center"/>
          </w:tcPr>
          <w:p w14:paraId="3EBD4C0A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7F1AEAAE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D67AFA" w14:paraId="0E61E839" w14:textId="77777777" w:rsidTr="00806A26">
        <w:trPr>
          <w:jc w:val="center"/>
        </w:trPr>
        <w:tc>
          <w:tcPr>
            <w:tcW w:w="545" w:type="dxa"/>
            <w:vAlign w:val="center"/>
          </w:tcPr>
          <w:p w14:paraId="03E50DC7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054E3183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3CE1422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vAlign w:val="center"/>
          </w:tcPr>
          <w:p w14:paraId="33E70FE7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59E98F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D67AFA" w14:paraId="4CCD3E4B" w14:textId="77777777" w:rsidTr="00806A26">
        <w:trPr>
          <w:jc w:val="center"/>
        </w:trPr>
        <w:tc>
          <w:tcPr>
            <w:tcW w:w="545" w:type="dxa"/>
            <w:vAlign w:val="center"/>
          </w:tcPr>
          <w:p w14:paraId="5D167AF1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2775E25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8638F2C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vAlign w:val="center"/>
          </w:tcPr>
          <w:p w14:paraId="1E78941B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2D692DF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D67AFA" w14:paraId="6A48F979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78DB8F72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A1AFE34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896D90D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vAlign w:val="center"/>
          </w:tcPr>
          <w:p w14:paraId="6E117820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2F3A4A81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67AFA" w14:paraId="7CEB39F0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0C978328" w14:textId="77777777" w:rsidR="001835F3" w:rsidRPr="00D67AFA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B8F5419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49A1042" w14:textId="77777777" w:rsidR="001835F3" w:rsidRPr="00D67AFA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76" w:type="dxa"/>
            <w:vAlign w:val="center"/>
          </w:tcPr>
          <w:p w14:paraId="156E9144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C796A6" w14:textId="77777777" w:rsidR="001835F3" w:rsidRPr="00D67AFA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71AB202" w14:textId="77777777" w:rsidR="001835F3" w:rsidRPr="00D67AFA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062BE074" w14:textId="77777777" w:rsidR="001835F3" w:rsidRPr="00D67AFA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67AFA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5C4E80EE" w14:textId="77777777" w:rsidR="00806A26" w:rsidRPr="00D67AFA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</w:p>
    <w:p w14:paraId="4AB50C8B" w14:textId="77777777" w:rsidR="00806A26" w:rsidRPr="00D67AFA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D67AFA">
        <w:rPr>
          <w:rFonts w:ascii="Arial" w:eastAsia="Calibri" w:hAnsi="Arial" w:cs="Arial"/>
          <w:bCs/>
          <w:sz w:val="22"/>
          <w:szCs w:val="22"/>
          <w:lang w:eastAsia="ar-SA"/>
        </w:rPr>
        <w:t>W skład stanowiska egzaminacyjnego wchodzi:</w:t>
      </w:r>
    </w:p>
    <w:p w14:paraId="1EAF016C" w14:textId="416A6ADC" w:rsidR="00806A26" w:rsidRPr="004276E5" w:rsidRDefault="00806A26" w:rsidP="00806A26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b/>
          <w:bCs/>
          <w:color w:val="FF0000"/>
          <w:sz w:val="28"/>
          <w:szCs w:val="28"/>
        </w:rPr>
      </w:pPr>
      <w:r w:rsidRPr="00D67AFA">
        <w:rPr>
          <w:rFonts w:ascii="Arial" w:hAnsi="Arial" w:cs="Arial"/>
          <w:b/>
          <w:sz w:val="22"/>
          <w:szCs w:val="22"/>
        </w:rPr>
        <w:t>stanowisko do poligraficznych procesów przygotowawczych</w:t>
      </w:r>
      <w:r w:rsidRPr="00D67AFA">
        <w:rPr>
          <w:rFonts w:ascii="Arial" w:hAnsi="Arial" w:cs="Arial"/>
          <w:sz w:val="22"/>
          <w:szCs w:val="22"/>
        </w:rPr>
        <w:t xml:space="preserve"> – stolik pod komputer, monitor oraz urządzenia peryferyjne z doprowadzonym przyłączem jednofazowym 230 V/50 </w:t>
      </w:r>
      <w:proofErr w:type="spellStart"/>
      <w:r w:rsidRPr="00D67AFA">
        <w:rPr>
          <w:rFonts w:ascii="Arial" w:hAnsi="Arial" w:cs="Arial"/>
          <w:sz w:val="22"/>
          <w:szCs w:val="22"/>
        </w:rPr>
        <w:t>Hz</w:t>
      </w:r>
      <w:proofErr w:type="spellEnd"/>
      <w:r w:rsidRPr="00D67AFA">
        <w:rPr>
          <w:rFonts w:ascii="Arial" w:hAnsi="Arial" w:cs="Arial"/>
          <w:sz w:val="22"/>
          <w:szCs w:val="22"/>
        </w:rPr>
        <w:t xml:space="preserve"> zakończonym minimum 3 gniazdami sieciowymi zabezpieczonymi przeciwporażeniowo; infrastruktura zapewniająca dostęp do sieci lokalnej, oświetlenie zgodne z normą; krzesło dla zdającego wraz z miejscem, gdzie zdający może wykonywać czynności związane z planowaniem produkcji.</w:t>
      </w:r>
      <w:r w:rsidR="004276E5">
        <w:rPr>
          <w:rFonts w:ascii="Arial" w:hAnsi="Arial" w:cs="Arial"/>
          <w:sz w:val="22"/>
          <w:szCs w:val="22"/>
        </w:rPr>
        <w:t xml:space="preserve"> </w:t>
      </w:r>
      <w:r w:rsidR="004276E5" w:rsidRPr="004276E5">
        <w:rPr>
          <w:rFonts w:ascii="Arial" w:hAnsi="Arial" w:cs="Arial"/>
          <w:b/>
          <w:bCs/>
          <w:color w:val="FF0000"/>
          <w:sz w:val="28"/>
          <w:szCs w:val="28"/>
        </w:rPr>
        <w:t>*</w:t>
      </w:r>
    </w:p>
    <w:p w14:paraId="03AF1AD0" w14:textId="6CEBD69C" w:rsidR="007B180E" w:rsidRDefault="007B18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953EF68" w14:textId="77777777" w:rsidR="00806A26" w:rsidRPr="00D67AFA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67AFA">
        <w:rPr>
          <w:rFonts w:ascii="Arial" w:hAnsi="Arial" w:cs="Arial"/>
          <w:b/>
          <w:sz w:val="22"/>
          <w:szCs w:val="22"/>
        </w:rPr>
        <w:lastRenderedPageBreak/>
        <w:t>Wyposażenie niezbędne do wykonania zadania</w:t>
      </w:r>
    </w:p>
    <w:p w14:paraId="34145727" w14:textId="77777777" w:rsidR="00806A26" w:rsidRPr="00D67AFA" w:rsidRDefault="00806A26" w:rsidP="00806A26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603C00" w14:textId="77777777" w:rsidR="001835F3" w:rsidRPr="00D67AFA" w:rsidRDefault="001835F3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D67AFA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D67AFA" w14:paraId="44BF6418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A94C2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99844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32E9C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7AFA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67AFA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900292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7AFA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B364E9" w:rsidRPr="00D67AFA" w14:paraId="4F2CD433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E20" w14:textId="77777777" w:rsidR="00B364E9" w:rsidRPr="00D67AFA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D67AFA" w14:paraId="7DE1F5E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99AC" w14:textId="77777777" w:rsidR="001835F3" w:rsidRPr="00D67AFA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999" w14:textId="77777777" w:rsidR="001835F3" w:rsidRPr="00D67AFA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EE6" w14:textId="77777777" w:rsidR="005A1D51" w:rsidRPr="00D67AFA" w:rsidRDefault="005A1D51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bez dostępu do sieci lokalnej i Internetu, z wewnętrzną lub zewnętrzną nagrywarką CD/DVD</w:t>
            </w:r>
          </w:p>
          <w:p w14:paraId="1E61A680" w14:textId="09A26F45" w:rsidR="001835F3" w:rsidRPr="00D67AFA" w:rsidRDefault="005A1D51" w:rsidP="00D25F98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3" w14:textId="77777777" w:rsidR="001835F3" w:rsidRPr="00D67AFA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D67AFA" w14:paraId="5FEE192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E9B" w14:textId="77777777" w:rsidR="00B364E9" w:rsidRPr="00D67AFA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9F5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A30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9A4" w14:textId="77777777" w:rsidR="00B364E9" w:rsidRPr="00D67AFA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67AFA" w14:paraId="0C49FDA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494" w14:textId="77777777" w:rsidR="00B364E9" w:rsidRPr="00D67AFA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4771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68D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4D" w14:textId="77777777" w:rsidR="00B364E9" w:rsidRPr="00D67AFA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67AFA" w14:paraId="320042B8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418C" w14:textId="77777777" w:rsidR="00B364E9" w:rsidRPr="00D67AFA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D67AFA" w14:paraId="6378CD6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2C9" w14:textId="77777777" w:rsidR="00B364E9" w:rsidRPr="00D67AFA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F9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CF7" w14:textId="2E139F60" w:rsidR="00B364E9" w:rsidRPr="00D67AFA" w:rsidRDefault="00B364E9" w:rsidP="000F32C7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5A1D51" w:rsidRPr="00D67AFA">
              <w:rPr>
                <w:rFonts w:ascii="Arial" w:hAnsi="Arial" w:cs="Arial"/>
                <w:sz w:val="22"/>
                <w:szCs w:val="22"/>
              </w:rPr>
              <w:t>6</w:t>
            </w:r>
            <w:r w:rsidR="000F32C7" w:rsidRPr="00D67AFA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5A1D51" w:rsidRPr="00D67AFA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AA7A" w14:textId="77777777" w:rsidR="00B364E9" w:rsidRPr="00D67AFA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67AFA" w14:paraId="28AB714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F1E2" w14:textId="77777777" w:rsidR="00B364E9" w:rsidRPr="00D67AFA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74E" w14:textId="77777777" w:rsidR="00B364E9" w:rsidRPr="00D67AFA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AC2" w14:textId="77777777" w:rsidR="00B364E9" w:rsidRPr="00D67AFA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D67AFA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C735300" w14:textId="77777777" w:rsidR="00E5708B" w:rsidRPr="00D67AFA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– pakiet </w:t>
            </w:r>
            <w:proofErr w:type="spellStart"/>
            <w:r w:rsidRPr="00D67AFA">
              <w:rPr>
                <w:rFonts w:ascii="Arial" w:hAnsi="Arial" w:cs="Arial"/>
                <w:sz w:val="22"/>
                <w:szCs w:val="22"/>
              </w:rPr>
              <w:t>CorelDraw</w:t>
            </w:r>
            <w:proofErr w:type="spellEnd"/>
            <w:r w:rsidRPr="00D67AFA">
              <w:rPr>
                <w:rFonts w:ascii="Arial" w:hAnsi="Arial" w:cs="Arial"/>
                <w:sz w:val="22"/>
                <w:szCs w:val="22"/>
              </w:rPr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767" w14:textId="77777777" w:rsidR="00B364E9" w:rsidRPr="00D67AFA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D67AFA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D67A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5708B" w:rsidRPr="00D67AFA" w14:paraId="7E05B7D3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325" w14:textId="77777777" w:rsidR="00E5708B" w:rsidRPr="00D67AFA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7AB" w14:textId="77777777" w:rsidR="00E5708B" w:rsidRPr="00D67AFA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2D" w14:textId="77777777" w:rsidR="00E5708B" w:rsidRPr="00D67AFA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8CA" w14:textId="77777777" w:rsidR="00E5708B" w:rsidRPr="00D67AFA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D23360" w:rsidRPr="00D67AFA" w14:paraId="56829D69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8052" w14:textId="77777777" w:rsidR="00D23360" w:rsidRPr="00D67AFA" w:rsidRDefault="00D23360" w:rsidP="00D2336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9AA3" w14:textId="331EE751" w:rsidR="00D23360" w:rsidRPr="00D67AFA" w:rsidRDefault="00D23360" w:rsidP="00D23360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38AE" w14:textId="439CDA7A" w:rsidR="00D23360" w:rsidRPr="00D67AFA" w:rsidRDefault="00D23360" w:rsidP="00D2336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Impozycjoner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lub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PuzzleFlow</w:t>
            </w:r>
            <w:proofErr w:type="spellEnd"/>
            <w:r w:rsidRPr="00D15C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5C24">
              <w:rPr>
                <w:rFonts w:ascii="Arial" w:hAnsi="Arial" w:cs="Arial"/>
                <w:sz w:val="22"/>
                <w:szCs w:val="22"/>
              </w:rPr>
              <w:t>Organizer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067" w14:textId="7376622B" w:rsidR="00D23360" w:rsidRPr="00D67AFA" w:rsidRDefault="00D23360" w:rsidP="00D233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D23360" w:rsidRPr="00D67AFA" w14:paraId="111E660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4" w14:textId="77777777" w:rsidR="00D23360" w:rsidRPr="00D67AFA" w:rsidRDefault="00D23360" w:rsidP="00D23360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4AF" w14:textId="77777777" w:rsidR="00D23360" w:rsidRPr="00D67AFA" w:rsidRDefault="00D23360" w:rsidP="00D23360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DA2" w14:textId="20FC89BE" w:rsidR="00D23360" w:rsidRPr="00D67AFA" w:rsidRDefault="00D23360" w:rsidP="00D23360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program umożliwiający korzystanie z archiwów zapisanych w formacie </w:t>
            </w:r>
            <w:r w:rsidRPr="00D67AFA">
              <w:rPr>
                <w:rStyle w:val="onelinknotx"/>
                <w:rFonts w:ascii="Arial" w:hAnsi="Arial" w:cs="Arial"/>
                <w:sz w:val="22"/>
                <w:szCs w:val="22"/>
              </w:rPr>
              <w:t xml:space="preserve">7z </w:t>
            </w:r>
            <w:r w:rsidRPr="00D67AFA">
              <w:rPr>
                <w:rStyle w:val="onelinknotx"/>
                <w:rFonts w:ascii="Arial" w:hAnsi="Arial" w:cs="Arial"/>
                <w:sz w:val="22"/>
                <w:szCs w:val="22"/>
              </w:rPr>
              <w:br/>
              <w:t>(np. 7-ZIP)</w:t>
            </w:r>
            <w:r w:rsidRPr="00D67A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472" w14:textId="77777777" w:rsidR="00D23360" w:rsidRPr="00D67AFA" w:rsidRDefault="00D23360" w:rsidP="00D233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63CE180" w14:textId="41D5F274" w:rsidR="001835F3" w:rsidRPr="00D67AFA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7C3180B" w14:textId="77777777" w:rsidR="005A1D51" w:rsidRPr="00D67AFA" w:rsidRDefault="005A1D51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8A3C5DC" w14:textId="77777777" w:rsidR="001835F3" w:rsidRPr="00D67AFA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67AFA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D67AFA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D67AFA" w14:paraId="081FAF2D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B5F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19E7D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A1F96" w14:textId="77777777" w:rsidR="001835F3" w:rsidRPr="00D67AFA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7AFA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67AFA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AB934" w14:textId="77777777" w:rsidR="001835F3" w:rsidRPr="00D67AFA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67AFA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D67AFA" w14:paraId="27DF9DC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F610" w14:textId="77777777" w:rsidR="001835F3" w:rsidRPr="00D67AFA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D67AFA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D67AFA" w14:paraId="0F3A71A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A115" w14:textId="77777777" w:rsidR="00E5708B" w:rsidRPr="00D67AFA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3C6" w14:textId="77777777" w:rsidR="00E5708B" w:rsidRPr="00D67AFA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45" w14:textId="585FD5A9" w:rsidR="00E5708B" w:rsidRPr="00D67AFA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616511" w:rsidRPr="00D67AFA">
              <w:rPr>
                <w:rFonts w:ascii="Arial" w:hAnsi="Arial" w:cs="Arial"/>
                <w:sz w:val="22"/>
                <w:szCs w:val="22"/>
              </w:rPr>
              <w:t> </w:t>
            </w:r>
            <w:r w:rsidRPr="00D67AFA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63F3E3EC" w14:textId="77777777" w:rsidR="00E5708B" w:rsidRPr="00D67AFA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D67A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67AFA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22B" w14:textId="77777777" w:rsidR="00E5708B" w:rsidRPr="00D67AFA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D67AFA" w14:paraId="7C1A6A9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9F5B" w14:textId="77777777" w:rsidR="00E5708B" w:rsidRPr="00D67AFA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CC8" w14:textId="77777777" w:rsidR="00E5708B" w:rsidRPr="00D67AFA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5FB" w14:textId="350F7835" w:rsidR="00E5708B" w:rsidRPr="00D67AFA" w:rsidRDefault="00E5708B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Płyta zbiorcza zawierająca foldery z</w:t>
            </w:r>
            <w:r w:rsidR="00616511" w:rsidRPr="00D67AFA">
              <w:rPr>
                <w:rFonts w:ascii="Arial" w:hAnsi="Arial" w:cs="Arial"/>
                <w:sz w:val="22"/>
                <w:szCs w:val="22"/>
              </w:rPr>
              <w:t> </w:t>
            </w:r>
            <w:r w:rsidRPr="00D67AFA">
              <w:rPr>
                <w:rFonts w:ascii="Arial" w:hAnsi="Arial" w:cs="Arial"/>
                <w:sz w:val="22"/>
                <w:szCs w:val="22"/>
              </w:rPr>
              <w:t>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BCE" w14:textId="77777777" w:rsidR="00E5708B" w:rsidRPr="00D67AFA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59A3CDC8" w14:textId="77777777" w:rsidR="00E5708B" w:rsidRPr="00D67AFA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</w:tbl>
    <w:p w14:paraId="1A8F995C" w14:textId="54BE1276" w:rsidR="004A401D" w:rsidRPr="00D67AFA" w:rsidRDefault="004A401D">
      <w:pPr>
        <w:rPr>
          <w:rFonts w:ascii="Arial" w:hAnsi="Arial" w:cs="Arial"/>
          <w:sz w:val="22"/>
          <w:szCs w:val="22"/>
        </w:rPr>
      </w:pPr>
    </w:p>
    <w:p w14:paraId="4875DD0D" w14:textId="77777777" w:rsidR="009560F8" w:rsidRPr="00D67AFA" w:rsidRDefault="009560F8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31D3F4A" w14:textId="77777777" w:rsidR="00806A26" w:rsidRPr="00D67AFA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67AFA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5411D119" w14:textId="77777777" w:rsidR="001835F3" w:rsidRPr="00D67AFA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A8F9668" w14:textId="77777777" w:rsidR="00237BD3" w:rsidRPr="00D67AFA" w:rsidRDefault="00237BD3" w:rsidP="00616511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D67AFA">
        <w:rPr>
          <w:rFonts w:ascii="Arial" w:hAnsi="Arial" w:cs="Arial"/>
          <w:b/>
          <w:color w:val="auto"/>
          <w:sz w:val="22"/>
          <w:szCs w:val="22"/>
        </w:rPr>
        <w:t>Informacja dla asystenta technicznego</w:t>
      </w:r>
    </w:p>
    <w:p w14:paraId="0189E3F5" w14:textId="77777777" w:rsidR="00237BD3" w:rsidRPr="00D67AFA" w:rsidRDefault="00237BD3" w:rsidP="00256EB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1FAEF1E" w14:textId="19ABAC9E" w:rsidR="00256EBB" w:rsidRPr="00D67AFA" w:rsidRDefault="00256EBB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t>Należy przygotować rezerwowe stanowisko egzaminacyjne wyposażone identycznie jak stanowiska podstawowe.</w:t>
      </w:r>
    </w:p>
    <w:p w14:paraId="1B92DF33" w14:textId="77777777" w:rsidR="005A1D51" w:rsidRPr="00D67AFA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t xml:space="preserve">Na każdym stanowisku egzaminacyjnym powinno być zainstalowane oprogramowanie i zgromadzone wyposażenie zgodne z </w:t>
      </w:r>
      <w:r w:rsidRPr="00D67AFA">
        <w:rPr>
          <w:rFonts w:ascii="Arial" w:hAnsi="Arial" w:cs="Arial"/>
          <w:i/>
          <w:color w:val="auto"/>
          <w:sz w:val="22"/>
          <w:szCs w:val="22"/>
        </w:rPr>
        <w:t>Tabelą 2. Wyposażenie stanowiska egzaminacyjnego dla 1 zdającego</w:t>
      </w:r>
      <w:r w:rsidRPr="00D67AFA">
        <w:rPr>
          <w:rFonts w:ascii="Arial" w:hAnsi="Arial" w:cs="Arial"/>
          <w:color w:val="auto"/>
          <w:sz w:val="22"/>
          <w:szCs w:val="22"/>
        </w:rPr>
        <w:t xml:space="preserve"> oraz z </w:t>
      </w:r>
      <w:r w:rsidRPr="00D67AFA">
        <w:rPr>
          <w:rFonts w:ascii="Arial" w:hAnsi="Arial" w:cs="Arial"/>
          <w:i/>
          <w:color w:val="auto"/>
          <w:sz w:val="22"/>
          <w:szCs w:val="22"/>
        </w:rPr>
        <w:t>Tabelą 2a. Wyposażenie wspólne dla kilku zdających</w:t>
      </w:r>
      <w:r w:rsidRPr="00D67AFA">
        <w:rPr>
          <w:rFonts w:ascii="Arial" w:hAnsi="Arial" w:cs="Arial"/>
          <w:color w:val="auto"/>
          <w:sz w:val="22"/>
          <w:szCs w:val="22"/>
        </w:rPr>
        <w:t>.</w:t>
      </w:r>
    </w:p>
    <w:p w14:paraId="56CB2D6F" w14:textId="77777777" w:rsidR="005A1D51" w:rsidRPr="00D67AFA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lastRenderedPageBreak/>
        <w:t>Na każdym stanowisku egzaminacyjnym asystent techniczny w przeddzień egzaminu ma wykonać następujące czynności:</w:t>
      </w:r>
    </w:p>
    <w:p w14:paraId="4B9AF24F" w14:textId="77777777" w:rsidR="005A1D51" w:rsidRPr="00D67AFA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t xml:space="preserve">sprawdza sprzęt: komputery, monitory, urządzenia peryferyjne oraz oprogramowanie; </w:t>
      </w:r>
    </w:p>
    <w:p w14:paraId="3DAF2E65" w14:textId="1BBCEC70" w:rsidR="002D766B" w:rsidRPr="00D67AFA" w:rsidRDefault="005A1D51" w:rsidP="002D766B">
      <w:pPr>
        <w:pStyle w:val="Default"/>
        <w:numPr>
          <w:ilvl w:val="0"/>
          <w:numId w:val="28"/>
        </w:numPr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t xml:space="preserve">umieszcza na pulpicie każdego komputera skompresowany folder o nazwie </w:t>
      </w:r>
      <w:r w:rsidR="004A401D" w:rsidRPr="00D67AFA">
        <w:rPr>
          <w:rFonts w:ascii="Arial" w:eastAsiaTheme="minorHAnsi" w:hAnsi="Arial" w:cs="Arial"/>
          <w:b/>
          <w:bCs/>
          <w:i/>
          <w:color w:val="auto"/>
          <w:sz w:val="22"/>
          <w:szCs w:val="22"/>
          <w:lang w:eastAsia="en-US"/>
        </w:rPr>
        <w:t>materialy2</w:t>
      </w:r>
      <w:r w:rsidR="002D766B" w:rsidRPr="00D67AFA">
        <w:rPr>
          <w:rFonts w:ascii="Arial" w:eastAsiaTheme="minorHAnsi" w:hAnsi="Arial" w:cs="Arial"/>
          <w:b/>
          <w:bCs/>
          <w:i/>
          <w:color w:val="auto"/>
          <w:sz w:val="22"/>
          <w:szCs w:val="22"/>
          <w:lang w:eastAsia="en-US"/>
        </w:rPr>
        <w:t>.7z</w:t>
      </w:r>
    </w:p>
    <w:p w14:paraId="681654FA" w14:textId="532A7FC3" w:rsidR="005A1D51" w:rsidRPr="00D67AFA" w:rsidRDefault="00237BD3" w:rsidP="002D766B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D67AFA">
        <w:rPr>
          <w:rFonts w:ascii="Arial" w:hAnsi="Arial" w:cs="Arial"/>
          <w:color w:val="auto"/>
          <w:sz w:val="22"/>
          <w:szCs w:val="22"/>
        </w:rPr>
        <w:t xml:space="preserve">sprawdza </w:t>
      </w:r>
      <w:r w:rsidR="005A1D51" w:rsidRPr="00D67AFA">
        <w:rPr>
          <w:rFonts w:ascii="Arial" w:hAnsi="Arial" w:cs="Arial"/>
          <w:color w:val="auto"/>
          <w:sz w:val="22"/>
          <w:szCs w:val="22"/>
        </w:rPr>
        <w:t xml:space="preserve">czy w systemie są zainstalowane </w:t>
      </w:r>
      <w:proofErr w:type="spellStart"/>
      <w:r w:rsidR="005A1D51" w:rsidRPr="00D67AFA">
        <w:rPr>
          <w:rFonts w:ascii="Arial" w:hAnsi="Arial" w:cs="Arial"/>
          <w:color w:val="auto"/>
          <w:sz w:val="22"/>
          <w:szCs w:val="22"/>
        </w:rPr>
        <w:t>font</w:t>
      </w:r>
      <w:r w:rsidR="006F4593" w:rsidRPr="00D67AFA">
        <w:rPr>
          <w:rFonts w:ascii="Arial" w:hAnsi="Arial" w:cs="Arial"/>
          <w:color w:val="auto"/>
          <w:sz w:val="22"/>
          <w:szCs w:val="22"/>
        </w:rPr>
        <w:t>y</w:t>
      </w:r>
      <w:proofErr w:type="spellEnd"/>
      <w:r w:rsidR="005A1D51" w:rsidRPr="00D67AFA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Britannic</w:t>
      </w:r>
      <w:proofErr w:type="spellEnd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Bold</w:t>
      </w:r>
      <w:proofErr w:type="spellEnd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Regular</w:t>
      </w:r>
      <w:proofErr w:type="spellEnd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 xml:space="preserve"> Arial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Regular</w:t>
      </w:r>
      <w:proofErr w:type="spellEnd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 xml:space="preserve">, Arial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Bold</w:t>
      </w:r>
      <w:proofErr w:type="spellEnd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 xml:space="preserve"> i Arial </w:t>
      </w:r>
      <w:proofErr w:type="spellStart"/>
      <w:r w:rsidR="002D766B" w:rsidRPr="00D67AFA">
        <w:rPr>
          <w:rFonts w:ascii="Arial" w:hAnsi="Arial" w:cs="Arial"/>
          <w:b/>
          <w:bCs/>
          <w:color w:val="auto"/>
          <w:sz w:val="22"/>
          <w:szCs w:val="22"/>
        </w:rPr>
        <w:t>Narrow</w:t>
      </w:r>
      <w:proofErr w:type="spellEnd"/>
      <w:r w:rsidR="005A1D51" w:rsidRPr="00D67AFA">
        <w:rPr>
          <w:rFonts w:ascii="Arial" w:hAnsi="Arial" w:cs="Arial"/>
          <w:b/>
          <w:bCs/>
          <w:color w:val="auto"/>
          <w:sz w:val="22"/>
          <w:szCs w:val="22"/>
        </w:rPr>
        <w:t>,</w:t>
      </w:r>
      <w:r w:rsidR="005A1D51" w:rsidRPr="00D67AFA">
        <w:rPr>
          <w:rFonts w:ascii="Arial" w:hAnsi="Arial" w:cs="Arial"/>
          <w:color w:val="auto"/>
          <w:sz w:val="22"/>
          <w:szCs w:val="22"/>
        </w:rPr>
        <w:t xml:space="preserve"> w razie braku należy je zainstalować.</w:t>
      </w:r>
    </w:p>
    <w:p w14:paraId="7959EFB1" w14:textId="77777777" w:rsidR="00256EBB" w:rsidRPr="00D67AFA" w:rsidRDefault="00256EBB" w:rsidP="002730B5">
      <w:pPr>
        <w:pStyle w:val="Defaul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D487699" w14:textId="222F2672" w:rsidR="00616511" w:rsidRPr="00D67AFA" w:rsidRDefault="00616511" w:rsidP="0061651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  <w:r w:rsidRPr="00D67AFA">
        <w:rPr>
          <w:rFonts w:cs="Arial"/>
          <w:b/>
          <w:sz w:val="22"/>
          <w:szCs w:val="22"/>
        </w:rPr>
        <w:t>Informacja</w:t>
      </w:r>
      <w:r w:rsidR="00D25F98" w:rsidRPr="00D67AFA">
        <w:rPr>
          <w:rFonts w:cs="Arial"/>
          <w:b/>
          <w:sz w:val="22"/>
          <w:szCs w:val="22"/>
        </w:rPr>
        <w:t xml:space="preserve"> dla przewodniczącego ZN</w:t>
      </w:r>
    </w:p>
    <w:p w14:paraId="0FFAC844" w14:textId="1CEB0BD6" w:rsidR="00616511" w:rsidRPr="00D67AFA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Przed rozpoczęciem egzaminu przewodniczący ZN ma obowiązek poinformowania zdających o konieczności nagrania na płytę CD efektów swojej pracy i dokładnym sprawdzeniu poprawności nagrania na stanowisku do sprawdzania nagranych płyt CD/DVD.</w:t>
      </w:r>
    </w:p>
    <w:p w14:paraId="22E195C6" w14:textId="1D7DF146" w:rsidR="00616511" w:rsidRPr="00D67AFA" w:rsidRDefault="00D23360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616511" w:rsidRPr="00D67AFA">
        <w:rPr>
          <w:rFonts w:ascii="Arial" w:hAnsi="Arial" w:cs="Arial"/>
          <w:sz w:val="22"/>
          <w:szCs w:val="22"/>
        </w:rPr>
        <w:t xml:space="preserve"> zgodnie z informacją zamieszczoną w treści zadania zdający po zakończeniu pracy nagrywa płytę CD z rezultatami swojej pracy, a następnie przez podniesienie ręki zgłasza gotowość do sprawdzenia nagranej płyty CD/DVD;</w:t>
      </w:r>
    </w:p>
    <w:p w14:paraId="433B81D4" w14:textId="2A79C949" w:rsidR="00616511" w:rsidRPr="00D67AFA" w:rsidRDefault="00D23360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616511" w:rsidRPr="00D67AFA">
        <w:rPr>
          <w:rFonts w:ascii="Arial" w:hAnsi="Arial" w:cs="Arial"/>
          <w:sz w:val="22"/>
          <w:szCs w:val="22"/>
        </w:rPr>
        <w:t xml:space="preserve"> po uzyskaniu zgody przewodniczącego ZN zdający z nagraną płytą podchodzi do stanowiska i sprawdza jakość nagrania poprzez otwarcie każdego foldera nagranego na płytę. W przypadku poprawnego nagrania płyty zdający opisuje płytę swoim numerem PESEL, wkłada w pudełko </w:t>
      </w:r>
      <w:r w:rsidR="00616511" w:rsidRPr="00D67AFA">
        <w:rPr>
          <w:rFonts w:ascii="Arial" w:hAnsi="Arial" w:cs="Arial"/>
          <w:sz w:val="22"/>
          <w:szCs w:val="22"/>
        </w:rPr>
        <w:br/>
        <w:t>i pozostawia na stanowisku egzaminacyjnym;</w:t>
      </w:r>
    </w:p>
    <w:p w14:paraId="5CF084FF" w14:textId="62A336CA" w:rsidR="00616511" w:rsidRPr="00D67AFA" w:rsidRDefault="00D23360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616511" w:rsidRPr="00D67AFA">
        <w:rPr>
          <w:rFonts w:ascii="Arial" w:hAnsi="Arial" w:cs="Arial"/>
          <w:sz w:val="22"/>
          <w:szCs w:val="22"/>
        </w:rPr>
        <w:t xml:space="preserve"> zdający ma możliwość ponownego nagrania płyty CD/DVD i sprawdzenia jakości nagrania w przypadku negatywnego wyniku pierwszej próby.</w:t>
      </w:r>
    </w:p>
    <w:p w14:paraId="122B0275" w14:textId="25912CD0" w:rsidR="00616511" w:rsidRPr="00D67AFA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Po zakończeniu egzaminu przewodniczący ZN wypełnia tabelę znajdującą się na końcu arkusza egzaminacyjnego każdego zdającego.</w:t>
      </w:r>
    </w:p>
    <w:p w14:paraId="1709F17D" w14:textId="77777777" w:rsidR="00616511" w:rsidRPr="00D67AFA" w:rsidRDefault="00616511" w:rsidP="00616511">
      <w:pPr>
        <w:pStyle w:val="gmail-styl"/>
        <w:spacing w:before="0" w:beforeAutospacing="0" w:after="60" w:afterAutospacing="0" w:line="254" w:lineRule="auto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 xml:space="preserve">Przewodniczący nadzoruje: </w:t>
      </w:r>
    </w:p>
    <w:p w14:paraId="7381F79D" w14:textId="7D4723BC" w:rsidR="00616511" w:rsidRPr="00D67AFA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 xml:space="preserve">1) prawidłowy przebieg zapisywania na płytach CD/DVD rezultatów w formie dokumentacji, </w:t>
      </w:r>
    </w:p>
    <w:p w14:paraId="5C052C82" w14:textId="17ADED5D" w:rsidR="00616511" w:rsidRPr="00D67AFA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2) wykonanie 1 kopii płyt zawierających rezultaty wszystkich zdających z sali egzaminacyjnej,</w:t>
      </w:r>
    </w:p>
    <w:p w14:paraId="4D895569" w14:textId="7D00E340" w:rsidR="00616511" w:rsidRPr="00D67AFA" w:rsidRDefault="00616511" w:rsidP="00616511">
      <w:pPr>
        <w:spacing w:after="6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3) sprawdzenie jakości nagrania, podpisanie płyty kodem ośrodka, datą i zmianą, a następnie spakowanie do koperty bezpiecznej wraz z pracami egzaminacyjnymi,</w:t>
      </w:r>
    </w:p>
    <w:p w14:paraId="289E8359" w14:textId="2D7B3A52" w:rsidR="00616511" w:rsidRPr="00D67AFA" w:rsidRDefault="00616511" w:rsidP="00616511">
      <w:pPr>
        <w:pStyle w:val="gmail-msolistparagraph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t>4) usunięcie wszystkich plików zdających z komputerów.</w:t>
      </w:r>
    </w:p>
    <w:p w14:paraId="12F9CA66" w14:textId="6421BDE1" w:rsidR="00D25F98" w:rsidRPr="00D67AFA" w:rsidRDefault="00D25F98" w:rsidP="00616511">
      <w:pPr>
        <w:pStyle w:val="Styl"/>
        <w:spacing w:after="80" w:line="276" w:lineRule="auto"/>
        <w:jc w:val="both"/>
        <w:rPr>
          <w:rFonts w:cs="Arial"/>
          <w:b/>
          <w:sz w:val="22"/>
          <w:szCs w:val="22"/>
        </w:rPr>
      </w:pPr>
    </w:p>
    <w:p w14:paraId="23260B5F" w14:textId="77777777" w:rsidR="00D25F98" w:rsidRPr="00D67AFA" w:rsidRDefault="00D25F98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488E5F6F" w14:textId="77777777" w:rsidR="00D25F98" w:rsidRPr="00D67AFA" w:rsidRDefault="00D25F98">
      <w:pPr>
        <w:rPr>
          <w:rFonts w:ascii="Arial" w:hAnsi="Arial" w:cs="Arial"/>
          <w:sz w:val="22"/>
          <w:szCs w:val="22"/>
        </w:rPr>
      </w:pPr>
      <w:r w:rsidRPr="00D67AFA">
        <w:rPr>
          <w:rFonts w:ascii="Arial" w:hAnsi="Arial" w:cs="Arial"/>
          <w:sz w:val="22"/>
          <w:szCs w:val="22"/>
        </w:rPr>
        <w:br w:type="page"/>
      </w:r>
    </w:p>
    <w:p w14:paraId="56984A41" w14:textId="2C9418F6" w:rsidR="00E26D41" w:rsidRPr="00D67AFA" w:rsidRDefault="00E26D41" w:rsidP="00E26D41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D67AFA">
        <w:rPr>
          <w:rFonts w:ascii="Arial" w:hAnsi="Arial" w:cs="Arial"/>
          <w:b/>
          <w:bCs/>
        </w:rPr>
        <w:lastRenderedPageBreak/>
        <w:t xml:space="preserve">Tabela 3. </w:t>
      </w:r>
      <w:r w:rsidRPr="00D67AFA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E26D41" w:rsidRPr="00D67AFA" w14:paraId="2E7642EC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57B7A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EC551" w14:textId="77777777" w:rsidR="00E26D41" w:rsidRPr="00D67AFA" w:rsidRDefault="00E26D41" w:rsidP="0009222D">
            <w:pPr>
              <w:pStyle w:val="Nagwek1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67AFA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4B800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67AFA">
              <w:rPr>
                <w:rFonts w:ascii="Arial" w:hAnsi="Arial" w:cs="Arial"/>
                <w:b/>
                <w:sz w:val="22"/>
                <w:szCs w:val="22"/>
              </w:rPr>
              <w:t>Jed-nostka</w:t>
            </w:r>
            <w:proofErr w:type="spellEnd"/>
            <w:r w:rsidRPr="00D67AFA">
              <w:rPr>
                <w:rFonts w:ascii="Arial" w:hAnsi="Arial" w:cs="Arial"/>
                <w:b/>
                <w:sz w:val="22"/>
                <w:szCs w:val="22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3B057" w14:textId="77777777" w:rsidR="00E26D41" w:rsidRPr="00D67AFA" w:rsidRDefault="00E26D41" w:rsidP="0009222D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67AFA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0D95D" w14:textId="77777777" w:rsidR="00E26D41" w:rsidRPr="00D67AFA" w:rsidRDefault="00E26D41" w:rsidP="0009222D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D67AFA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Orientacyjna cena jedn.</w:t>
            </w:r>
          </w:p>
          <w:p w14:paraId="331FA3DF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68BE" w14:textId="77777777" w:rsidR="00E26D41" w:rsidRPr="00D67AFA" w:rsidRDefault="00E26D41" w:rsidP="0009222D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67AFA">
              <w:rPr>
                <w:rFonts w:ascii="Arial" w:hAnsi="Arial" w:cs="Arial"/>
                <w:color w:val="auto"/>
                <w:sz w:val="22"/>
                <w:szCs w:val="22"/>
              </w:rPr>
              <w:t>Szacunkowy koszt</w:t>
            </w:r>
          </w:p>
          <w:p w14:paraId="72652CD8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</w:tr>
      <w:tr w:rsidR="00E26D41" w:rsidRPr="00D67AFA" w14:paraId="1561115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134E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5A53" w14:textId="77777777" w:rsidR="00E26D41" w:rsidRPr="00D67AFA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477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98E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BA2" w14:textId="77777777" w:rsidR="00E26D41" w:rsidRPr="00D67AFA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7E5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E26D41" w:rsidRPr="00D67AFA" w14:paraId="74BE554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7646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D2754" w14:textId="77777777" w:rsidR="00E26D41" w:rsidRPr="00D67AFA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Pudełko na płytę CD/DVD (</w:t>
            </w:r>
            <w:proofErr w:type="spellStart"/>
            <w:r w:rsidRPr="00D67AFA">
              <w:rPr>
                <w:rFonts w:ascii="Arial" w:hAnsi="Arial" w:cs="Arial"/>
                <w:sz w:val="22"/>
                <w:szCs w:val="22"/>
              </w:rPr>
              <w:t>slim</w:t>
            </w:r>
            <w:proofErr w:type="spellEnd"/>
            <w:r w:rsidRPr="00D67AF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1CB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164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83B" w14:textId="77777777" w:rsidR="00E26D41" w:rsidRPr="00D67AFA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466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E26D41" w:rsidRPr="00D67AFA" w14:paraId="61FC664B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F41" w14:textId="77777777" w:rsidR="00E26D41" w:rsidRPr="00D67AFA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372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</w:tr>
    </w:tbl>
    <w:p w14:paraId="2AED28D5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7444832" w14:textId="77777777" w:rsidR="00E26D41" w:rsidRPr="00D67AFA" w:rsidRDefault="00E26D41" w:rsidP="00D25F98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D67AFA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E26D41" w:rsidRPr="00D67AFA" w14:paraId="414E7030" w14:textId="77777777" w:rsidTr="00D25F98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19297AE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FD1CF2B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F05801C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D67AFA">
              <w:rPr>
                <w:rFonts w:ascii="Arial" w:hAnsi="Arial" w:cs="Arial"/>
                <w:b/>
                <w:sz w:val="22"/>
                <w:szCs w:val="22"/>
              </w:rPr>
              <w:t>Jed</w:t>
            </w:r>
            <w:proofErr w:type="spellEnd"/>
            <w:r w:rsidRPr="00D67AFA">
              <w:rPr>
                <w:rFonts w:ascii="Arial" w:hAnsi="Arial" w:cs="Arial"/>
                <w:b/>
                <w:sz w:val="22"/>
                <w:szCs w:val="22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11083B2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1990F1D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D67AFA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7E5C85E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D67AFA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5448927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D67AFA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E26D41" w:rsidRPr="00D67AFA" w14:paraId="40E4831D" w14:textId="77777777" w:rsidTr="00D25F98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932C52A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C2D365" w14:textId="77777777" w:rsidR="00E26D41" w:rsidRPr="00D67AFA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349C56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95E767E" w14:textId="77777777" w:rsidR="00E26D41" w:rsidRPr="00D67AFA" w:rsidRDefault="00E26D41" w:rsidP="000922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7F4A54C" w14:textId="77777777" w:rsidR="00E26D41" w:rsidRPr="00D67AFA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F765987" w14:textId="77777777" w:rsidR="00E26D41" w:rsidRPr="00D67AFA" w:rsidRDefault="00E26D41" w:rsidP="0009222D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55993C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E26D41" w:rsidRPr="00D67AFA" w14:paraId="09901982" w14:textId="77777777" w:rsidTr="00D25F98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86D42B" w14:textId="77777777" w:rsidR="00E26D41" w:rsidRPr="00D67AFA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8626EC" w14:textId="77777777" w:rsidR="00E26D41" w:rsidRPr="00D67AFA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</w:tr>
    </w:tbl>
    <w:p w14:paraId="782F47AC" w14:textId="77777777" w:rsidR="00E26D41" w:rsidRPr="00D67AFA" w:rsidRDefault="00E26D41" w:rsidP="00D25F98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D67AFA">
        <w:rPr>
          <w:rFonts w:ascii="Arial" w:hAnsi="Arial" w:cs="Arial"/>
          <w:i/>
        </w:rPr>
        <w:t>W celu obliczenia szacunkowego kosztu przyjęto, że na 1 stanowisku egzamin zdają 3 osoby</w:t>
      </w:r>
    </w:p>
    <w:p w14:paraId="48DD7B35" w14:textId="77777777" w:rsidR="00E26D41" w:rsidRPr="00D67AFA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73CC857B" w14:textId="77777777" w:rsidR="00E26D41" w:rsidRPr="00D67AFA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0829A8BD" w14:textId="77777777" w:rsidR="00E26D41" w:rsidRPr="00D67AFA" w:rsidRDefault="00E26D41" w:rsidP="00D25F98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D67AFA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E26D41" w:rsidRPr="00D67AFA" w14:paraId="52F2F768" w14:textId="77777777" w:rsidTr="00D25F98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13B0140" w14:textId="77777777" w:rsidR="00E26D41" w:rsidRPr="00D67AFA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0FABBCA2" w14:textId="77777777" w:rsidR="00E26D41" w:rsidRPr="00D67AFA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A705829" w14:textId="77777777" w:rsidR="00E26D41" w:rsidRPr="00D67AFA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26D41" w:rsidRPr="00D67AFA" w14:paraId="2B1CF494" w14:textId="77777777" w:rsidTr="00D25F98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A3ACE" w14:textId="77777777" w:rsidR="00E26D41" w:rsidRPr="00D67AFA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D67AFA">
              <w:rPr>
                <w:rFonts w:ascii="Arial" w:hAnsi="Arial" w:cs="Arial"/>
                <w:sz w:val="22"/>
                <w:szCs w:val="22"/>
              </w:rP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7ECB7F" w14:textId="77777777" w:rsidR="00E26D41" w:rsidRPr="00D67AFA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51BF1A" w14:textId="77777777" w:rsidR="00E26D41" w:rsidRPr="00D67AFA" w:rsidRDefault="00E26D41" w:rsidP="000922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D67AFA" w14:paraId="06477C5D" w14:textId="77777777" w:rsidTr="00D25F98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FAB15" w14:textId="77777777" w:rsidR="00E26D41" w:rsidRPr="00D67AFA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D67AFA">
              <w:rPr>
                <w:rFonts w:ascii="Arial" w:hAnsi="Arial" w:cs="Arial"/>
                <w:sz w:val="22"/>
                <w:szCs w:val="22"/>
              </w:rP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B30BE2" w14:textId="77777777" w:rsidR="00E26D41" w:rsidRPr="00D67AFA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DBD357" w14:textId="77777777" w:rsidR="00E26D41" w:rsidRPr="00D67AFA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D67AFA" w14:paraId="6294EA44" w14:textId="77777777" w:rsidTr="00D25F98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7AA165" w14:textId="77777777" w:rsidR="00E26D41" w:rsidRPr="00D67AFA" w:rsidRDefault="00E26D41" w:rsidP="0009222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8EA6F0" w14:textId="77777777" w:rsidR="00E26D41" w:rsidRPr="00D67AFA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D67AFA">
              <w:rPr>
                <w:rFonts w:ascii="Arial" w:hAnsi="Arial" w:cs="Arial"/>
                <w:b/>
                <w:sz w:val="22"/>
                <w:szCs w:val="22"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A719C8" w14:textId="77777777" w:rsidR="00E26D41" w:rsidRPr="00D67AFA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C2007" w14:textId="77777777" w:rsidR="00E26D41" w:rsidRPr="00D67AFA" w:rsidRDefault="00E26D41" w:rsidP="00D25F98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4E95608B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A59095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11A8870A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951351F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B6F995E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5B59FA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7297B9D0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1C05347" w14:textId="77777777" w:rsidR="00E26D41" w:rsidRPr="00D67AFA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A47A83B" w14:textId="77777777" w:rsidR="00E26D41" w:rsidRPr="00D67AFA" w:rsidRDefault="00E26D41" w:rsidP="00E26D41">
      <w:pPr>
        <w:jc w:val="both"/>
        <w:rPr>
          <w:rFonts w:ascii="Arial" w:hAnsi="Arial" w:cs="Arial"/>
          <w:sz w:val="22"/>
          <w:szCs w:val="22"/>
        </w:rPr>
      </w:pPr>
    </w:p>
    <w:p w14:paraId="32CA06AC" w14:textId="77777777" w:rsidR="00A32C82" w:rsidRDefault="00A32C82" w:rsidP="00A32C82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*w przypadku korzystania przez OE z oprogramowania Adobe na licencjach wymagających dostępu do Internetu częściej niż co 180 minut dopuszczalne jest przygotowanie stanowiska dla zdającego umożliwiającego dostęp </w:t>
      </w:r>
      <w:r w:rsidRPr="009D20DD">
        <w:rPr>
          <w:rFonts w:ascii="Arial" w:hAnsi="Arial" w:cs="Arial"/>
          <w:b/>
          <w:bCs/>
          <w:color w:val="FF0000"/>
        </w:rPr>
        <w:t>wyłącznie</w:t>
      </w:r>
      <w:r>
        <w:rPr>
          <w:rFonts w:ascii="Arial" w:hAnsi="Arial" w:cs="Arial"/>
          <w:color w:val="FF0000"/>
        </w:rPr>
        <w:t xml:space="preserve"> aplikacji Adobe do Internetu.</w:t>
      </w:r>
    </w:p>
    <w:p w14:paraId="0B6EBBE5" w14:textId="7FE39A6C" w:rsidR="00A32C82" w:rsidRPr="004A0A37" w:rsidRDefault="00A32C82" w:rsidP="00A32C82">
      <w:pPr>
        <w:rPr>
          <w:rFonts w:ascii="Arial" w:hAnsi="Arial" w:cs="Arial"/>
          <w:color w:val="FF0000"/>
        </w:rPr>
      </w:pPr>
      <w:r w:rsidRPr="00BE314B">
        <w:rPr>
          <w:rFonts w:ascii="Arial" w:hAnsi="Arial" w:cs="Arial"/>
          <w:color w:val="FF0000"/>
        </w:rPr>
        <w:t>Zapis rezultatów zdającego wyłącznie na pulpicie komputera. Niedozwolone jest korzystanie z</w:t>
      </w:r>
      <w:r>
        <w:rPr>
          <w:rFonts w:ascii="Arial" w:hAnsi="Arial" w:cs="Arial"/>
          <w:color w:val="FF0000"/>
        </w:rPr>
        <w:t> </w:t>
      </w:r>
      <w:r w:rsidRPr="00BE314B">
        <w:rPr>
          <w:rFonts w:ascii="Arial" w:hAnsi="Arial" w:cs="Arial"/>
          <w:color w:val="FF0000"/>
        </w:rPr>
        <w:t>chmury oraz funkcji „udostępniania” i „zapraszania do edycji”.</w:t>
      </w:r>
    </w:p>
    <w:p w14:paraId="322AF7A4" w14:textId="77777777" w:rsidR="00A32C82" w:rsidRDefault="00A32C82" w:rsidP="00A32C82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Przykładowe instrukcje dotyczące ustawień zapór sieciowych umieszczono w dokumencie </w:t>
      </w:r>
      <w:r w:rsidRPr="00C61271">
        <w:rPr>
          <w:rFonts w:ascii="Arial" w:hAnsi="Arial" w:cs="Arial"/>
          <w:i/>
          <w:iCs/>
          <w:color w:val="FF0000"/>
        </w:rPr>
        <w:t>Informacja dla ośrodków egzaminacyjnych organizujących egzamin z części praktycznej z</w:t>
      </w:r>
      <w:r>
        <w:rPr>
          <w:rFonts w:ascii="Arial" w:hAnsi="Arial" w:cs="Arial"/>
          <w:i/>
          <w:iCs/>
          <w:color w:val="FF0000"/>
        </w:rPr>
        <w:t> </w:t>
      </w:r>
      <w:r w:rsidRPr="00C61271">
        <w:rPr>
          <w:rFonts w:ascii="Arial" w:hAnsi="Arial" w:cs="Arial"/>
          <w:i/>
          <w:iCs/>
          <w:color w:val="FF0000"/>
        </w:rPr>
        <w:t>wykorzystaniem oprogramowania Adobe</w:t>
      </w:r>
      <w:r>
        <w:rPr>
          <w:rFonts w:ascii="Arial" w:hAnsi="Arial" w:cs="Arial"/>
          <w:color w:val="FF0000"/>
        </w:rPr>
        <w:t>.</w:t>
      </w:r>
    </w:p>
    <w:p w14:paraId="7A0DA650" w14:textId="77777777" w:rsidR="00C870BC" w:rsidRPr="00D67AFA" w:rsidRDefault="00C870BC">
      <w:pPr>
        <w:rPr>
          <w:rFonts w:ascii="Arial" w:hAnsi="Arial" w:cs="Arial"/>
          <w:sz w:val="22"/>
          <w:szCs w:val="22"/>
        </w:rPr>
      </w:pPr>
    </w:p>
    <w:sectPr w:rsidR="00C870BC" w:rsidRPr="00D67AFA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0A8F2" w14:textId="77777777" w:rsidR="008B4B98" w:rsidRDefault="008B4B98">
      <w:r>
        <w:separator/>
      </w:r>
    </w:p>
  </w:endnote>
  <w:endnote w:type="continuationSeparator" w:id="0">
    <w:p w14:paraId="40171BFE" w14:textId="77777777" w:rsidR="008B4B98" w:rsidRDefault="008B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789B9" w14:textId="77777777" w:rsidR="008B4B98" w:rsidRDefault="008B4B98">
      <w:r>
        <w:separator/>
      </w:r>
    </w:p>
  </w:footnote>
  <w:footnote w:type="continuationSeparator" w:id="0">
    <w:p w14:paraId="2D9B9E5E" w14:textId="77777777" w:rsidR="008B4B98" w:rsidRDefault="008B4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F541D"/>
    <w:multiLevelType w:val="hybridMultilevel"/>
    <w:tmpl w:val="324E2D82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05436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91686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015298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94791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104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4456146">
    <w:abstractNumId w:val="10"/>
  </w:num>
  <w:num w:numId="7" w16cid:durableId="989018398">
    <w:abstractNumId w:val="6"/>
  </w:num>
  <w:num w:numId="8" w16cid:durableId="1154834450">
    <w:abstractNumId w:val="12"/>
  </w:num>
  <w:num w:numId="9" w16cid:durableId="6091192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6469141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5867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0750916">
    <w:abstractNumId w:val="5"/>
  </w:num>
  <w:num w:numId="13" w16cid:durableId="761679585">
    <w:abstractNumId w:val="0"/>
  </w:num>
  <w:num w:numId="14" w16cid:durableId="1023366666">
    <w:abstractNumId w:val="14"/>
  </w:num>
  <w:num w:numId="15" w16cid:durableId="1024675554">
    <w:abstractNumId w:val="18"/>
  </w:num>
  <w:num w:numId="16" w16cid:durableId="147212266">
    <w:abstractNumId w:val="2"/>
  </w:num>
  <w:num w:numId="17" w16cid:durableId="654991717">
    <w:abstractNumId w:val="22"/>
  </w:num>
  <w:num w:numId="18" w16cid:durableId="1687099332">
    <w:abstractNumId w:val="11"/>
  </w:num>
  <w:num w:numId="19" w16cid:durableId="201334729">
    <w:abstractNumId w:val="9"/>
  </w:num>
  <w:num w:numId="20" w16cid:durableId="1275944464">
    <w:abstractNumId w:val="1"/>
  </w:num>
  <w:num w:numId="21" w16cid:durableId="1422294787">
    <w:abstractNumId w:val="23"/>
  </w:num>
  <w:num w:numId="22" w16cid:durableId="1210605478">
    <w:abstractNumId w:val="15"/>
  </w:num>
  <w:num w:numId="23" w16cid:durableId="1891918020">
    <w:abstractNumId w:val="4"/>
  </w:num>
  <w:num w:numId="24" w16cid:durableId="918490271">
    <w:abstractNumId w:val="28"/>
  </w:num>
  <w:num w:numId="25" w16cid:durableId="1537616582">
    <w:abstractNumId w:val="24"/>
  </w:num>
  <w:num w:numId="26" w16cid:durableId="538861554">
    <w:abstractNumId w:val="3"/>
  </w:num>
  <w:num w:numId="27" w16cid:durableId="2111899264">
    <w:abstractNumId w:val="17"/>
  </w:num>
  <w:num w:numId="28" w16cid:durableId="1270045389">
    <w:abstractNumId w:val="13"/>
  </w:num>
  <w:num w:numId="29" w16cid:durableId="1191332485">
    <w:abstractNumId w:val="20"/>
  </w:num>
  <w:num w:numId="30" w16cid:durableId="516888649">
    <w:abstractNumId w:val="25"/>
  </w:num>
  <w:num w:numId="31" w16cid:durableId="18110953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6A67"/>
    <w:rsid w:val="00025F3D"/>
    <w:rsid w:val="000302BB"/>
    <w:rsid w:val="00033BB2"/>
    <w:rsid w:val="0005554E"/>
    <w:rsid w:val="0006364D"/>
    <w:rsid w:val="000671DE"/>
    <w:rsid w:val="00070B31"/>
    <w:rsid w:val="00097DA8"/>
    <w:rsid w:val="000B3186"/>
    <w:rsid w:val="000C62D8"/>
    <w:rsid w:val="000D38EE"/>
    <w:rsid w:val="000E570C"/>
    <w:rsid w:val="000F32C7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73D9A"/>
    <w:rsid w:val="001835F3"/>
    <w:rsid w:val="001912AC"/>
    <w:rsid w:val="00196937"/>
    <w:rsid w:val="001B41CB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32E5"/>
    <w:rsid w:val="00256EBB"/>
    <w:rsid w:val="002730B5"/>
    <w:rsid w:val="00284CB2"/>
    <w:rsid w:val="002C64A8"/>
    <w:rsid w:val="002D766B"/>
    <w:rsid w:val="002E5763"/>
    <w:rsid w:val="002F2922"/>
    <w:rsid w:val="002F29DD"/>
    <w:rsid w:val="002F5BCD"/>
    <w:rsid w:val="00321602"/>
    <w:rsid w:val="00352F12"/>
    <w:rsid w:val="00382B29"/>
    <w:rsid w:val="0039184E"/>
    <w:rsid w:val="003A1320"/>
    <w:rsid w:val="003A4B4A"/>
    <w:rsid w:val="003A5537"/>
    <w:rsid w:val="003B3D4B"/>
    <w:rsid w:val="003C0F98"/>
    <w:rsid w:val="003E566C"/>
    <w:rsid w:val="00421EE9"/>
    <w:rsid w:val="004276E5"/>
    <w:rsid w:val="004418BF"/>
    <w:rsid w:val="00447E5C"/>
    <w:rsid w:val="00453EFC"/>
    <w:rsid w:val="00465C36"/>
    <w:rsid w:val="0047193A"/>
    <w:rsid w:val="00482961"/>
    <w:rsid w:val="00487C1F"/>
    <w:rsid w:val="004A295C"/>
    <w:rsid w:val="004A401D"/>
    <w:rsid w:val="004C3EDE"/>
    <w:rsid w:val="004C4A6E"/>
    <w:rsid w:val="004C625E"/>
    <w:rsid w:val="004E0527"/>
    <w:rsid w:val="004F6881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92242"/>
    <w:rsid w:val="005940DA"/>
    <w:rsid w:val="005A1D1C"/>
    <w:rsid w:val="005A1D51"/>
    <w:rsid w:val="005C3AC0"/>
    <w:rsid w:val="005D2A31"/>
    <w:rsid w:val="005D6A72"/>
    <w:rsid w:val="005E0A15"/>
    <w:rsid w:val="005E3043"/>
    <w:rsid w:val="005E6802"/>
    <w:rsid w:val="005F3A8F"/>
    <w:rsid w:val="005F6523"/>
    <w:rsid w:val="0060658E"/>
    <w:rsid w:val="00615BEC"/>
    <w:rsid w:val="00616511"/>
    <w:rsid w:val="00622B32"/>
    <w:rsid w:val="00630DFC"/>
    <w:rsid w:val="00637D85"/>
    <w:rsid w:val="00640343"/>
    <w:rsid w:val="0065187A"/>
    <w:rsid w:val="00656B76"/>
    <w:rsid w:val="00692D37"/>
    <w:rsid w:val="006A1CF5"/>
    <w:rsid w:val="006C6054"/>
    <w:rsid w:val="006D05F8"/>
    <w:rsid w:val="006E03A9"/>
    <w:rsid w:val="006F2B2A"/>
    <w:rsid w:val="006F4593"/>
    <w:rsid w:val="00701A3C"/>
    <w:rsid w:val="0072388E"/>
    <w:rsid w:val="00735954"/>
    <w:rsid w:val="0075646F"/>
    <w:rsid w:val="00786457"/>
    <w:rsid w:val="007A1A2D"/>
    <w:rsid w:val="007A27C7"/>
    <w:rsid w:val="007B180E"/>
    <w:rsid w:val="007C16EF"/>
    <w:rsid w:val="007C197B"/>
    <w:rsid w:val="007D1BD0"/>
    <w:rsid w:val="007E394A"/>
    <w:rsid w:val="0080255C"/>
    <w:rsid w:val="00806A26"/>
    <w:rsid w:val="008324CE"/>
    <w:rsid w:val="008339ED"/>
    <w:rsid w:val="008621E8"/>
    <w:rsid w:val="00894B60"/>
    <w:rsid w:val="008B4B98"/>
    <w:rsid w:val="008B6F76"/>
    <w:rsid w:val="008C1CAD"/>
    <w:rsid w:val="008D11A0"/>
    <w:rsid w:val="008D13E2"/>
    <w:rsid w:val="008D2042"/>
    <w:rsid w:val="008D61B5"/>
    <w:rsid w:val="008E3A84"/>
    <w:rsid w:val="008E4737"/>
    <w:rsid w:val="00921BF0"/>
    <w:rsid w:val="00934F8C"/>
    <w:rsid w:val="009560F8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2C82"/>
    <w:rsid w:val="00A3329B"/>
    <w:rsid w:val="00A9587A"/>
    <w:rsid w:val="00AA2F0C"/>
    <w:rsid w:val="00AA32CE"/>
    <w:rsid w:val="00AA6273"/>
    <w:rsid w:val="00AA7E49"/>
    <w:rsid w:val="00AE2357"/>
    <w:rsid w:val="00AE624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870BC"/>
    <w:rsid w:val="00CF12AF"/>
    <w:rsid w:val="00D03472"/>
    <w:rsid w:val="00D165E6"/>
    <w:rsid w:val="00D23360"/>
    <w:rsid w:val="00D25F98"/>
    <w:rsid w:val="00D65C85"/>
    <w:rsid w:val="00D67AFA"/>
    <w:rsid w:val="00D75BD2"/>
    <w:rsid w:val="00D832F8"/>
    <w:rsid w:val="00D92313"/>
    <w:rsid w:val="00D94BFE"/>
    <w:rsid w:val="00D9743F"/>
    <w:rsid w:val="00DA1F71"/>
    <w:rsid w:val="00DB2400"/>
    <w:rsid w:val="00E06DD5"/>
    <w:rsid w:val="00E26D41"/>
    <w:rsid w:val="00E5708B"/>
    <w:rsid w:val="00E70A85"/>
    <w:rsid w:val="00E91E6C"/>
    <w:rsid w:val="00EA044C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75F00"/>
    <w:rsid w:val="00F95120"/>
    <w:rsid w:val="00FC3A28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E8178"/>
  <w15:docId w15:val="{AF73C287-9F45-4293-9E7A-4498BB40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88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D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6A26"/>
    <w:rPr>
      <w:sz w:val="24"/>
      <w:szCs w:val="24"/>
    </w:rPr>
  </w:style>
  <w:style w:type="character" w:customStyle="1" w:styleId="onelinknotx">
    <w:name w:val="onelinknotx"/>
    <w:rsid w:val="00806A26"/>
  </w:style>
  <w:style w:type="character" w:styleId="Odwoaniedokomentarza">
    <w:name w:val="annotation reference"/>
    <w:basedOn w:val="Domylnaczcionkaakapitu"/>
    <w:semiHidden/>
    <w:unhideWhenUsed/>
    <w:rsid w:val="000F32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F32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F32C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F32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F32C7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26D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E26D41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paragraph" w:customStyle="1" w:styleId="gmail-default">
    <w:name w:val="gmail-default"/>
    <w:basedOn w:val="Normalny"/>
    <w:rsid w:val="00616511"/>
    <w:pPr>
      <w:spacing w:before="100" w:beforeAutospacing="1" w:after="100" w:afterAutospacing="1"/>
    </w:pPr>
  </w:style>
  <w:style w:type="paragraph" w:customStyle="1" w:styleId="gmail-styl">
    <w:name w:val="gmail-styl"/>
    <w:basedOn w:val="Normalny"/>
    <w:rsid w:val="00616511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ny"/>
    <w:rsid w:val="00616511"/>
    <w:pPr>
      <w:spacing w:before="100" w:beforeAutospacing="1" w:after="100" w:afterAutospacing="1"/>
    </w:pPr>
  </w:style>
  <w:style w:type="paragraph" w:customStyle="1" w:styleId="Brakstyluakapitowego">
    <w:name w:val="[Brak stylu akapitowego]"/>
    <w:rsid w:val="002D766B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600C0-908F-492B-A221-5F79F640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Dorota Konopka</cp:lastModifiedBy>
  <cp:revision>16</cp:revision>
  <cp:lastPrinted>2019-03-05T07:47:00Z</cp:lastPrinted>
  <dcterms:created xsi:type="dcterms:W3CDTF">2022-03-09T10:11:00Z</dcterms:created>
  <dcterms:modified xsi:type="dcterms:W3CDTF">2022-11-29T07:30:00Z</dcterms:modified>
</cp:coreProperties>
</file>